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1747" w:rsidRDefault="00F17C3F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Press Release </w:t>
      </w:r>
    </w:p>
    <w:p w14:paraId="00000002" w14:textId="77777777" w:rsidR="00F11747" w:rsidRDefault="00F17C3F">
      <w:pPr>
        <w:jc w:val="right"/>
        <w:rPr>
          <w:sz w:val="22"/>
          <w:szCs w:val="22"/>
        </w:rPr>
      </w:pPr>
      <w:r>
        <w:rPr>
          <w:sz w:val="22"/>
          <w:szCs w:val="22"/>
        </w:rPr>
        <w:t>For immediate release</w:t>
      </w:r>
    </w:p>
    <w:p w14:paraId="00000003" w14:textId="77777777" w:rsidR="00F11747" w:rsidRDefault="00F17C3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Ljubljana, 30 August 2023 </w:t>
      </w:r>
    </w:p>
    <w:p w14:paraId="00000004" w14:textId="77777777" w:rsidR="00F11747" w:rsidRDefault="00F11747">
      <w:pPr>
        <w:jc w:val="right"/>
        <w:rPr>
          <w:sz w:val="22"/>
          <w:szCs w:val="22"/>
        </w:rPr>
      </w:pPr>
    </w:p>
    <w:p w14:paraId="00000005" w14:textId="77777777" w:rsidR="00F11747" w:rsidRDefault="00F11747">
      <w:pPr>
        <w:rPr>
          <w:sz w:val="22"/>
          <w:szCs w:val="22"/>
        </w:rPr>
      </w:pPr>
    </w:p>
    <w:p w14:paraId="00000006" w14:textId="77777777" w:rsidR="00F11747" w:rsidRDefault="00F17C3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Winners of </w:t>
      </w:r>
      <w:proofErr w:type="spellStart"/>
      <w:r>
        <w:rPr>
          <w:b/>
          <w:sz w:val="22"/>
          <w:szCs w:val="22"/>
        </w:rPr>
        <w:t>Conventa</w:t>
      </w:r>
      <w:proofErr w:type="spellEnd"/>
      <w:r>
        <w:rPr>
          <w:b/>
          <w:sz w:val="22"/>
          <w:szCs w:val="22"/>
        </w:rPr>
        <w:t xml:space="preserve"> Best Event Award 2023 announced at Ljubljana Castle </w:t>
      </w:r>
    </w:p>
    <w:p w14:paraId="00000007" w14:textId="77777777" w:rsidR="00F11747" w:rsidRDefault="00F17C3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The best events between the Baltics and the Balkans are… </w:t>
      </w:r>
    </w:p>
    <w:p w14:paraId="00000008" w14:textId="77777777" w:rsidR="00F11747" w:rsidRDefault="00F11747">
      <w:pPr>
        <w:jc w:val="both"/>
        <w:rPr>
          <w:b/>
          <w:sz w:val="22"/>
          <w:szCs w:val="22"/>
          <w:highlight w:val="white"/>
        </w:rPr>
      </w:pPr>
    </w:p>
    <w:p w14:paraId="00000009" w14:textId="77777777" w:rsidR="00F11747" w:rsidRDefault="00F17C3F">
      <w:pPr>
        <w:jc w:val="both"/>
        <w:rPr>
          <w:b/>
          <w:sz w:val="22"/>
          <w:szCs w:val="22"/>
          <w:highlight w:val="white"/>
        </w:rPr>
      </w:pPr>
      <w:r>
        <w:rPr>
          <w:b/>
          <w:color w:val="0E101A"/>
          <w:sz w:val="22"/>
          <w:szCs w:val="22"/>
          <w:highlight w:val="white"/>
        </w:rPr>
        <w:t xml:space="preserve">The best events in 2023 were announced at this year’s gala award ceremony of the </w:t>
      </w:r>
      <w:proofErr w:type="spellStart"/>
      <w:r>
        <w:rPr>
          <w:b/>
          <w:color w:val="0E101A"/>
          <w:sz w:val="22"/>
          <w:szCs w:val="22"/>
          <w:highlight w:val="white"/>
        </w:rPr>
        <w:t>Conventa</w:t>
      </w:r>
      <w:proofErr w:type="spellEnd"/>
      <w:r>
        <w:rPr>
          <w:b/>
          <w:color w:val="0E101A"/>
          <w:sz w:val="22"/>
          <w:szCs w:val="22"/>
          <w:highlight w:val="white"/>
        </w:rPr>
        <w:t xml:space="preserve"> Best Event Award 2023 at Ljubljana Castle. The Grand Prix award was presented to the Hungarian agency </w:t>
      </w:r>
      <w:proofErr w:type="spellStart"/>
      <w:r>
        <w:rPr>
          <w:b/>
          <w:color w:val="0E101A"/>
          <w:sz w:val="22"/>
          <w:szCs w:val="22"/>
          <w:highlight w:val="white"/>
        </w:rPr>
        <w:t>Universim</w:t>
      </w:r>
      <w:proofErr w:type="spellEnd"/>
      <w:r>
        <w:rPr>
          <w:b/>
          <w:color w:val="0E101A"/>
          <w:sz w:val="22"/>
          <w:szCs w:val="22"/>
          <w:highlight w:val="white"/>
        </w:rPr>
        <w:t xml:space="preserve"> 8 </w:t>
      </w:r>
      <w:proofErr w:type="spellStart"/>
      <w:r>
        <w:rPr>
          <w:b/>
          <w:color w:val="0E101A"/>
          <w:sz w:val="22"/>
          <w:szCs w:val="22"/>
          <w:highlight w:val="white"/>
        </w:rPr>
        <w:t>Zrt</w:t>
      </w:r>
      <w:proofErr w:type="spellEnd"/>
      <w:r>
        <w:rPr>
          <w:b/>
          <w:color w:val="0E101A"/>
          <w:sz w:val="22"/>
          <w:szCs w:val="22"/>
          <w:highlight w:val="white"/>
        </w:rPr>
        <w:t xml:space="preserve">. for their game-changing project </w:t>
      </w:r>
      <w:proofErr w:type="spellStart"/>
      <w:r>
        <w:rPr>
          <w:b/>
          <w:color w:val="0E101A"/>
          <w:sz w:val="22"/>
          <w:szCs w:val="22"/>
          <w:highlight w:val="white"/>
        </w:rPr>
        <w:t>Judit</w:t>
      </w:r>
      <w:proofErr w:type="spellEnd"/>
      <w:r>
        <w:rPr>
          <w:b/>
          <w:color w:val="0E101A"/>
          <w:sz w:val="22"/>
          <w:szCs w:val="22"/>
          <w:highlight w:val="white"/>
        </w:rPr>
        <w:t xml:space="preserve"> </w:t>
      </w:r>
      <w:proofErr w:type="spellStart"/>
      <w:r>
        <w:rPr>
          <w:b/>
          <w:color w:val="0E101A"/>
          <w:sz w:val="22"/>
          <w:szCs w:val="22"/>
          <w:highlight w:val="white"/>
        </w:rPr>
        <w:t>Polgár</w:t>
      </w:r>
      <w:proofErr w:type="spellEnd"/>
      <w:r>
        <w:rPr>
          <w:b/>
          <w:color w:val="0E101A"/>
          <w:sz w:val="22"/>
          <w:szCs w:val="22"/>
          <w:highlight w:val="white"/>
        </w:rPr>
        <w:t xml:space="preserve"> vs</w:t>
      </w:r>
      <w:r>
        <w:rPr>
          <w:b/>
          <w:color w:val="0E101A"/>
          <w:sz w:val="22"/>
          <w:szCs w:val="22"/>
          <w:highlight w:val="white"/>
        </w:rPr>
        <w:t xml:space="preserve">. The World. A distinguished 20-member international expert jury, led by Jury President Ivo, J. </w:t>
      </w:r>
      <w:proofErr w:type="spellStart"/>
      <w:r>
        <w:rPr>
          <w:b/>
          <w:color w:val="0E101A"/>
          <w:sz w:val="22"/>
          <w:szCs w:val="22"/>
          <w:highlight w:val="white"/>
        </w:rPr>
        <w:t>Franschitz</w:t>
      </w:r>
      <w:proofErr w:type="spellEnd"/>
      <w:r>
        <w:rPr>
          <w:b/>
          <w:color w:val="0E101A"/>
          <w:sz w:val="22"/>
          <w:szCs w:val="22"/>
          <w:highlight w:val="white"/>
        </w:rPr>
        <w:t xml:space="preserve">, selected the finalists and handpicked the winning projects. </w:t>
      </w:r>
    </w:p>
    <w:p w14:paraId="0000000A" w14:textId="77777777" w:rsidR="00F11747" w:rsidRDefault="00F11747">
      <w:pPr>
        <w:jc w:val="both"/>
        <w:rPr>
          <w:b/>
          <w:sz w:val="22"/>
          <w:szCs w:val="22"/>
          <w:highlight w:val="white"/>
        </w:rPr>
      </w:pPr>
    </w:p>
    <w:p w14:paraId="0000000B" w14:textId="77777777" w:rsidR="00F11747" w:rsidRDefault="00F17C3F">
      <w:pPr>
        <w:jc w:val="both"/>
        <w:rPr>
          <w:color w:val="0E101A"/>
          <w:sz w:val="22"/>
          <w:szCs w:val="22"/>
          <w:highlight w:val="white"/>
        </w:rPr>
      </w:pPr>
      <w:r>
        <w:rPr>
          <w:color w:val="0E101A"/>
          <w:sz w:val="22"/>
          <w:szCs w:val="22"/>
          <w:highlight w:val="white"/>
        </w:rPr>
        <w:t>This year’s winners were selected from 37 projects, competing in four main categories.</w:t>
      </w:r>
      <w:r>
        <w:rPr>
          <w:color w:val="0E101A"/>
          <w:sz w:val="22"/>
          <w:szCs w:val="22"/>
          <w:highlight w:val="white"/>
        </w:rPr>
        <w:t xml:space="preserve"> In addition, five special awards were awarded - the audience award, best in creativity, best CSR project, best agency award and the coveted Grand Prix award. The best B2C event award went to </w:t>
      </w:r>
      <w:proofErr w:type="spellStart"/>
      <w:r>
        <w:rPr>
          <w:b/>
          <w:color w:val="0E101A"/>
          <w:sz w:val="22"/>
          <w:szCs w:val="22"/>
          <w:highlight w:val="white"/>
        </w:rPr>
        <w:t>Judit</w:t>
      </w:r>
      <w:proofErr w:type="spellEnd"/>
      <w:r>
        <w:rPr>
          <w:b/>
          <w:color w:val="0E101A"/>
          <w:sz w:val="22"/>
          <w:szCs w:val="22"/>
          <w:highlight w:val="white"/>
        </w:rPr>
        <w:t xml:space="preserve"> </w:t>
      </w:r>
      <w:proofErr w:type="spellStart"/>
      <w:r>
        <w:rPr>
          <w:b/>
          <w:color w:val="0E101A"/>
          <w:sz w:val="22"/>
          <w:szCs w:val="22"/>
          <w:highlight w:val="white"/>
        </w:rPr>
        <w:t>Polgár</w:t>
      </w:r>
      <w:proofErr w:type="spellEnd"/>
      <w:r>
        <w:rPr>
          <w:b/>
          <w:color w:val="0E101A"/>
          <w:sz w:val="22"/>
          <w:szCs w:val="22"/>
          <w:highlight w:val="white"/>
        </w:rPr>
        <w:t xml:space="preserve"> vs. The World</w:t>
      </w:r>
      <w:r>
        <w:rPr>
          <w:color w:val="0E101A"/>
          <w:sz w:val="22"/>
          <w:szCs w:val="22"/>
          <w:highlight w:val="white"/>
        </w:rPr>
        <w:t xml:space="preserve">, a project that also won the best in </w:t>
      </w:r>
      <w:r>
        <w:rPr>
          <w:color w:val="0E101A"/>
          <w:sz w:val="22"/>
          <w:szCs w:val="22"/>
          <w:highlight w:val="white"/>
        </w:rPr>
        <w:t xml:space="preserve">creativity award and took home the prized Grand Prix award. Taking the crown in the B2E category was the innovative project </w:t>
      </w:r>
      <w:proofErr w:type="spellStart"/>
      <w:r>
        <w:rPr>
          <w:b/>
          <w:color w:val="0E101A"/>
          <w:sz w:val="22"/>
          <w:szCs w:val="22"/>
          <w:highlight w:val="white"/>
        </w:rPr>
        <w:t>Wishday</w:t>
      </w:r>
      <w:proofErr w:type="spellEnd"/>
      <w:r>
        <w:rPr>
          <w:color w:val="0E101A"/>
          <w:sz w:val="22"/>
          <w:szCs w:val="22"/>
          <w:highlight w:val="white"/>
        </w:rPr>
        <w:t xml:space="preserve"> from the Lithuanian agency </w:t>
      </w:r>
      <w:proofErr w:type="spellStart"/>
      <w:r>
        <w:rPr>
          <w:color w:val="0E101A"/>
          <w:sz w:val="22"/>
          <w:szCs w:val="22"/>
          <w:highlight w:val="white"/>
        </w:rPr>
        <w:t>Rekurai</w:t>
      </w:r>
      <w:proofErr w:type="spellEnd"/>
      <w:r>
        <w:rPr>
          <w:color w:val="0E101A"/>
          <w:sz w:val="22"/>
          <w:szCs w:val="22"/>
          <w:highlight w:val="white"/>
        </w:rPr>
        <w:t xml:space="preserve">. </w:t>
      </w:r>
    </w:p>
    <w:p w14:paraId="0000000C" w14:textId="77777777" w:rsidR="00F11747" w:rsidRDefault="00F11747">
      <w:pPr>
        <w:jc w:val="both"/>
        <w:rPr>
          <w:color w:val="0E101A"/>
          <w:sz w:val="22"/>
          <w:szCs w:val="22"/>
          <w:highlight w:val="white"/>
        </w:rPr>
      </w:pPr>
    </w:p>
    <w:p w14:paraId="0000000D" w14:textId="77777777" w:rsidR="00F11747" w:rsidRDefault="00F17C3F">
      <w:pPr>
        <w:jc w:val="both"/>
        <w:rPr>
          <w:color w:val="0E101A"/>
          <w:sz w:val="22"/>
          <w:szCs w:val="22"/>
          <w:highlight w:val="white"/>
        </w:rPr>
      </w:pPr>
      <w:r>
        <w:rPr>
          <w:color w:val="0E101A"/>
          <w:sz w:val="22"/>
          <w:szCs w:val="22"/>
          <w:highlight w:val="white"/>
        </w:rPr>
        <w:t xml:space="preserve">The Audience Award was presented to the Slovenian Tourist Board’s </w:t>
      </w:r>
      <w:r>
        <w:rPr>
          <w:b/>
          <w:color w:val="0E101A"/>
          <w:sz w:val="22"/>
          <w:szCs w:val="22"/>
          <w:highlight w:val="white"/>
        </w:rPr>
        <w:t>Texas Feels Slovenia</w:t>
      </w:r>
      <w:r>
        <w:rPr>
          <w:color w:val="0E101A"/>
          <w:sz w:val="22"/>
          <w:szCs w:val="22"/>
          <w:highlight w:val="white"/>
        </w:rPr>
        <w:t xml:space="preserve"> project, while Creative Pro Group’s regeneration project </w:t>
      </w:r>
      <w:proofErr w:type="spellStart"/>
      <w:r>
        <w:rPr>
          <w:b/>
          <w:color w:val="0E101A"/>
          <w:sz w:val="22"/>
          <w:szCs w:val="22"/>
          <w:highlight w:val="white"/>
        </w:rPr>
        <w:t>Odpadnesh</w:t>
      </w:r>
      <w:proofErr w:type="spellEnd"/>
      <w:r>
        <w:rPr>
          <w:color w:val="0E101A"/>
          <w:sz w:val="22"/>
          <w:szCs w:val="22"/>
          <w:highlight w:val="white"/>
        </w:rPr>
        <w:t xml:space="preserve"> won the Best Crossover Event award. </w:t>
      </w:r>
      <w:r>
        <w:rPr>
          <w:b/>
          <w:color w:val="0E101A"/>
          <w:sz w:val="22"/>
          <w:szCs w:val="22"/>
          <w:highlight w:val="white"/>
        </w:rPr>
        <w:t xml:space="preserve">Experience Opening </w:t>
      </w:r>
      <w:proofErr w:type="spellStart"/>
      <w:r>
        <w:rPr>
          <w:b/>
          <w:color w:val="0E101A"/>
          <w:sz w:val="22"/>
          <w:szCs w:val="22"/>
          <w:highlight w:val="white"/>
        </w:rPr>
        <w:t>Stora</w:t>
      </w:r>
      <w:proofErr w:type="spellEnd"/>
      <w:r>
        <w:rPr>
          <w:b/>
          <w:color w:val="0E101A"/>
          <w:sz w:val="22"/>
          <w:szCs w:val="22"/>
          <w:highlight w:val="white"/>
        </w:rPr>
        <w:t xml:space="preserve"> Enso</w:t>
      </w:r>
      <w:r>
        <w:rPr>
          <w:color w:val="0E101A"/>
          <w:sz w:val="22"/>
          <w:szCs w:val="22"/>
          <w:highlight w:val="white"/>
        </w:rPr>
        <w:t xml:space="preserve"> was selected as the best B2C event. In the category of best CSR project, the </w:t>
      </w:r>
      <w:r>
        <w:rPr>
          <w:b/>
          <w:color w:val="0E101A"/>
          <w:sz w:val="22"/>
          <w:szCs w:val="22"/>
          <w:highlight w:val="white"/>
        </w:rPr>
        <w:t>European Girls’ Mathematical Olympiad EGMO</w:t>
      </w:r>
      <w:r>
        <w:rPr>
          <w:color w:val="0E101A"/>
          <w:sz w:val="22"/>
          <w:szCs w:val="22"/>
          <w:highlight w:val="white"/>
        </w:rPr>
        <w:t xml:space="preserve"> 20</w:t>
      </w:r>
      <w:r>
        <w:rPr>
          <w:color w:val="0E101A"/>
          <w:sz w:val="22"/>
          <w:szCs w:val="22"/>
          <w:highlight w:val="white"/>
        </w:rPr>
        <w:t>23 took the top spot.</w:t>
      </w:r>
      <w:r>
        <w:rPr>
          <w:b/>
          <w:color w:val="0E101A"/>
          <w:sz w:val="22"/>
          <w:szCs w:val="22"/>
          <w:highlight w:val="white"/>
        </w:rPr>
        <w:t xml:space="preserve"> Creative Pro Group</w:t>
      </w:r>
      <w:r>
        <w:rPr>
          <w:color w:val="0E101A"/>
          <w:sz w:val="22"/>
          <w:szCs w:val="22"/>
          <w:highlight w:val="white"/>
        </w:rPr>
        <w:t xml:space="preserve"> was selected as the best agency. </w:t>
      </w:r>
    </w:p>
    <w:p w14:paraId="0000000E" w14:textId="77777777" w:rsidR="00F11747" w:rsidRDefault="00F11747">
      <w:pPr>
        <w:jc w:val="both"/>
        <w:rPr>
          <w:b/>
          <w:sz w:val="22"/>
          <w:szCs w:val="22"/>
          <w:highlight w:val="white"/>
        </w:rPr>
      </w:pPr>
    </w:p>
    <w:p w14:paraId="0000000F" w14:textId="77777777" w:rsidR="00F11747" w:rsidRDefault="00F17C3F">
      <w:pPr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The winners in each category are: </w:t>
      </w:r>
    </w:p>
    <w:p w14:paraId="00000010" w14:textId="77777777" w:rsidR="00F11747" w:rsidRDefault="00F11747">
      <w:pPr>
        <w:jc w:val="both"/>
        <w:rPr>
          <w:sz w:val="22"/>
          <w:szCs w:val="22"/>
          <w:highlight w:val="white"/>
        </w:rPr>
      </w:pPr>
    </w:p>
    <w:p w14:paraId="00000011" w14:textId="77777777" w:rsidR="00F11747" w:rsidRDefault="00F17C3F">
      <w:pPr>
        <w:rPr>
          <w:b/>
          <w:sz w:val="22"/>
          <w:szCs w:val="22"/>
        </w:rPr>
      </w:pPr>
      <w:r>
        <w:rPr>
          <w:b/>
          <w:sz w:val="22"/>
          <w:szCs w:val="22"/>
        </w:rPr>
        <w:t>GRAND PRIX WINNER 2023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0000012" w14:textId="77777777" w:rsidR="00F11747" w:rsidRDefault="00F17C3F">
      <w:pPr>
        <w:rPr>
          <w:sz w:val="22"/>
          <w:szCs w:val="22"/>
        </w:rPr>
      </w:pPr>
      <w:r>
        <w:rPr>
          <w:sz w:val="22"/>
          <w:szCs w:val="22"/>
        </w:rPr>
        <w:t xml:space="preserve">Winner 2023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Judit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Polgár</w:t>
      </w:r>
      <w:proofErr w:type="spellEnd"/>
      <w:r>
        <w:rPr>
          <w:sz w:val="22"/>
          <w:szCs w:val="22"/>
        </w:rPr>
        <w:t xml:space="preserve"> vs The World, </w:t>
      </w:r>
      <w:proofErr w:type="spellStart"/>
      <w:r>
        <w:rPr>
          <w:sz w:val="22"/>
          <w:szCs w:val="22"/>
        </w:rPr>
        <w:t>Universum</w:t>
      </w:r>
      <w:proofErr w:type="spellEnd"/>
      <w:r>
        <w:rPr>
          <w:sz w:val="22"/>
          <w:szCs w:val="22"/>
        </w:rPr>
        <w:t xml:space="preserve"> 8 </w:t>
      </w:r>
      <w:proofErr w:type="spellStart"/>
      <w:r>
        <w:rPr>
          <w:sz w:val="22"/>
          <w:szCs w:val="22"/>
        </w:rPr>
        <w:t>Zrt</w:t>
      </w:r>
      <w:proofErr w:type="spellEnd"/>
      <w:r>
        <w:rPr>
          <w:sz w:val="22"/>
          <w:szCs w:val="22"/>
        </w:rPr>
        <w:t xml:space="preserve">, Hungary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0000013" w14:textId="77777777" w:rsidR="00F11747" w:rsidRDefault="00F11747">
      <w:pPr>
        <w:rPr>
          <w:sz w:val="22"/>
          <w:szCs w:val="22"/>
        </w:rPr>
      </w:pPr>
    </w:p>
    <w:p w14:paraId="00000014" w14:textId="77777777" w:rsidR="00F11747" w:rsidRDefault="00F17C3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BEST B2B EVENT 2023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0000015" w14:textId="77777777" w:rsidR="00F11747" w:rsidRDefault="00F17C3F">
      <w:pPr>
        <w:rPr>
          <w:sz w:val="22"/>
          <w:szCs w:val="22"/>
        </w:rPr>
      </w:pPr>
      <w:r>
        <w:rPr>
          <w:sz w:val="22"/>
          <w:szCs w:val="22"/>
        </w:rPr>
        <w:t xml:space="preserve">3rd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Promotion of </w:t>
      </w:r>
      <w:proofErr w:type="spellStart"/>
      <w:r>
        <w:rPr>
          <w:sz w:val="22"/>
          <w:szCs w:val="22"/>
        </w:rPr>
        <w:t>Ł</w:t>
      </w:r>
      <w:r>
        <w:rPr>
          <w:sz w:val="22"/>
          <w:szCs w:val="22"/>
        </w:rPr>
        <w:t>ódź</w:t>
      </w:r>
      <w:proofErr w:type="spellEnd"/>
      <w:r>
        <w:rPr>
          <w:sz w:val="22"/>
          <w:szCs w:val="22"/>
        </w:rPr>
        <w:t xml:space="preserve"> city during Routes Europe 2023, </w:t>
      </w:r>
      <w:proofErr w:type="spellStart"/>
      <w:r>
        <w:rPr>
          <w:sz w:val="22"/>
          <w:szCs w:val="22"/>
        </w:rPr>
        <w:t>Acora</w:t>
      </w:r>
      <w:proofErr w:type="spellEnd"/>
      <w:r>
        <w:rPr>
          <w:sz w:val="22"/>
          <w:szCs w:val="22"/>
        </w:rPr>
        <w:t xml:space="preserve"> Sp. z </w:t>
      </w:r>
      <w:proofErr w:type="spellStart"/>
      <w:r>
        <w:rPr>
          <w:sz w:val="22"/>
          <w:szCs w:val="22"/>
        </w:rPr>
        <w:t>o.o</w:t>
      </w:r>
      <w:proofErr w:type="spellEnd"/>
      <w:r>
        <w:rPr>
          <w:sz w:val="22"/>
          <w:szCs w:val="22"/>
        </w:rPr>
        <w:t xml:space="preserve">., Poland </w:t>
      </w:r>
      <w:r>
        <w:rPr>
          <w:sz w:val="22"/>
          <w:szCs w:val="22"/>
        </w:rPr>
        <w:tab/>
      </w:r>
    </w:p>
    <w:p w14:paraId="00000016" w14:textId="77777777" w:rsidR="00F11747" w:rsidRDefault="00F17C3F">
      <w:pPr>
        <w:rPr>
          <w:sz w:val="22"/>
          <w:szCs w:val="22"/>
        </w:rPr>
      </w:pPr>
      <w:r>
        <w:rPr>
          <w:sz w:val="22"/>
          <w:szCs w:val="22"/>
        </w:rPr>
        <w:t>2nd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Wärtsilä’s</w:t>
      </w:r>
      <w:proofErr w:type="spellEnd"/>
      <w:r>
        <w:rPr>
          <w:sz w:val="22"/>
          <w:szCs w:val="22"/>
        </w:rPr>
        <w:t xml:space="preserve"> W25 hybrid launch, </w:t>
      </w:r>
      <w:proofErr w:type="spellStart"/>
      <w:r>
        <w:rPr>
          <w:sz w:val="22"/>
          <w:szCs w:val="22"/>
        </w:rPr>
        <w:t>Wolttigroup</w:t>
      </w:r>
      <w:proofErr w:type="spellEnd"/>
      <w:r>
        <w:rPr>
          <w:sz w:val="22"/>
          <w:szCs w:val="22"/>
        </w:rPr>
        <w:t xml:space="preserve">, Finland </w:t>
      </w:r>
      <w:r>
        <w:rPr>
          <w:sz w:val="22"/>
          <w:szCs w:val="22"/>
        </w:rPr>
        <w:br/>
        <w:t xml:space="preserve">1st - Winner 2023 </w:t>
      </w:r>
      <w:r>
        <w:rPr>
          <w:sz w:val="22"/>
          <w:szCs w:val="22"/>
        </w:rPr>
        <w:tab/>
        <w:t xml:space="preserve">Experience Opening </w:t>
      </w:r>
      <w:proofErr w:type="spellStart"/>
      <w:r>
        <w:rPr>
          <w:sz w:val="22"/>
          <w:szCs w:val="22"/>
        </w:rPr>
        <w:t>Stora</w:t>
      </w:r>
      <w:proofErr w:type="spellEnd"/>
      <w:r>
        <w:rPr>
          <w:sz w:val="22"/>
          <w:szCs w:val="22"/>
        </w:rPr>
        <w:t xml:space="preserve"> Enso, Creative Pro Group, Czech Republic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0000017" w14:textId="77777777" w:rsidR="00F11747" w:rsidRDefault="00F17C3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BEST B2C EVENT 2023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0000018" w14:textId="77777777" w:rsidR="00F11747" w:rsidRDefault="00F17C3F">
      <w:pPr>
        <w:rPr>
          <w:sz w:val="22"/>
          <w:szCs w:val="22"/>
        </w:rPr>
      </w:pPr>
      <w:r>
        <w:rPr>
          <w:sz w:val="22"/>
          <w:szCs w:val="22"/>
        </w:rPr>
        <w:t xml:space="preserve">3rd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Odpadnesh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Creative Pro Group, Slovakia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0000019" w14:textId="77777777" w:rsidR="00F11747" w:rsidRDefault="00F17C3F">
      <w:pPr>
        <w:rPr>
          <w:sz w:val="22"/>
          <w:szCs w:val="22"/>
        </w:rPr>
      </w:pPr>
      <w:r>
        <w:rPr>
          <w:sz w:val="22"/>
          <w:szCs w:val="22"/>
        </w:rPr>
        <w:t>2nd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Online Brainiacs – the largest online quiz in the World, </w:t>
      </w:r>
      <w:proofErr w:type="spellStart"/>
      <w:r>
        <w:rPr>
          <w:sz w:val="22"/>
          <w:szCs w:val="22"/>
        </w:rPr>
        <w:t>Taktik</w:t>
      </w:r>
      <w:proofErr w:type="spellEnd"/>
      <w:r>
        <w:rPr>
          <w:sz w:val="22"/>
          <w:szCs w:val="22"/>
        </w:rPr>
        <w:t xml:space="preserve">, Slovenia </w:t>
      </w:r>
      <w:r>
        <w:rPr>
          <w:sz w:val="22"/>
          <w:szCs w:val="22"/>
        </w:rPr>
        <w:tab/>
      </w:r>
    </w:p>
    <w:p w14:paraId="0000001A" w14:textId="77777777" w:rsidR="00F11747" w:rsidRDefault="00F17C3F">
      <w:pPr>
        <w:rPr>
          <w:sz w:val="22"/>
          <w:szCs w:val="22"/>
        </w:rPr>
      </w:pPr>
      <w:r>
        <w:rPr>
          <w:sz w:val="22"/>
          <w:szCs w:val="22"/>
        </w:rPr>
        <w:t>1st - Winner 2023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Judit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Polgár</w:t>
      </w:r>
      <w:proofErr w:type="spellEnd"/>
      <w:r>
        <w:rPr>
          <w:sz w:val="22"/>
          <w:szCs w:val="22"/>
        </w:rPr>
        <w:t xml:space="preserve"> vs The World, </w:t>
      </w:r>
      <w:proofErr w:type="spellStart"/>
      <w:r>
        <w:rPr>
          <w:sz w:val="22"/>
          <w:szCs w:val="22"/>
        </w:rPr>
        <w:t>Universum</w:t>
      </w:r>
      <w:proofErr w:type="spellEnd"/>
      <w:r>
        <w:rPr>
          <w:sz w:val="22"/>
          <w:szCs w:val="22"/>
        </w:rPr>
        <w:t xml:space="preserve"> 8 </w:t>
      </w:r>
      <w:proofErr w:type="spellStart"/>
      <w:r>
        <w:rPr>
          <w:sz w:val="22"/>
          <w:szCs w:val="22"/>
        </w:rPr>
        <w:t>Zrt</w:t>
      </w:r>
      <w:proofErr w:type="spellEnd"/>
      <w:r>
        <w:rPr>
          <w:sz w:val="22"/>
          <w:szCs w:val="22"/>
        </w:rPr>
        <w:t xml:space="preserve">, Hungary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000001B" w14:textId="77777777" w:rsidR="00F11747" w:rsidRDefault="00F11747">
      <w:pPr>
        <w:rPr>
          <w:sz w:val="22"/>
          <w:szCs w:val="22"/>
        </w:rPr>
      </w:pPr>
    </w:p>
    <w:p w14:paraId="0000001C" w14:textId="77777777" w:rsidR="00F11747" w:rsidRDefault="00F17C3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BEST B2E EVENT 2023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000001D" w14:textId="77777777" w:rsidR="00F11747" w:rsidRDefault="00F17C3F">
      <w:pPr>
        <w:rPr>
          <w:sz w:val="22"/>
          <w:szCs w:val="22"/>
        </w:rPr>
      </w:pPr>
      <w:r>
        <w:rPr>
          <w:sz w:val="22"/>
          <w:szCs w:val="22"/>
        </w:rPr>
        <w:t xml:space="preserve">3rd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What Did the Princess Say, </w:t>
      </w:r>
      <w:proofErr w:type="spellStart"/>
      <w:r>
        <w:rPr>
          <w:sz w:val="22"/>
          <w:szCs w:val="22"/>
        </w:rPr>
        <w:t>Rekurai</w:t>
      </w:r>
      <w:proofErr w:type="spellEnd"/>
      <w:r>
        <w:rPr>
          <w:sz w:val="22"/>
          <w:szCs w:val="22"/>
        </w:rPr>
        <w:t xml:space="preserve">, Lithuania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000001E" w14:textId="77777777" w:rsidR="00F11747" w:rsidRDefault="00F17C3F">
      <w:pPr>
        <w:rPr>
          <w:sz w:val="22"/>
          <w:szCs w:val="22"/>
        </w:rPr>
      </w:pPr>
      <w:r>
        <w:rPr>
          <w:sz w:val="22"/>
          <w:szCs w:val="22"/>
        </w:rPr>
        <w:t>2nd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IBM Destination Apollo, Creative Pro Group, Slovakia </w:t>
      </w:r>
      <w:r>
        <w:rPr>
          <w:sz w:val="22"/>
          <w:szCs w:val="22"/>
        </w:rPr>
        <w:tab/>
      </w:r>
    </w:p>
    <w:p w14:paraId="0000001F" w14:textId="77777777" w:rsidR="00F11747" w:rsidRDefault="00F17C3F">
      <w:pPr>
        <w:rPr>
          <w:sz w:val="22"/>
          <w:szCs w:val="22"/>
        </w:rPr>
      </w:pPr>
      <w:r>
        <w:rPr>
          <w:sz w:val="22"/>
          <w:szCs w:val="22"/>
        </w:rPr>
        <w:t>1st - Winner 2023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Wishday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Rekurai</w:t>
      </w:r>
      <w:proofErr w:type="spellEnd"/>
      <w:r>
        <w:rPr>
          <w:sz w:val="22"/>
          <w:szCs w:val="22"/>
        </w:rPr>
        <w:t xml:space="preserve">, Lithuania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0000020" w14:textId="77777777" w:rsidR="00F11747" w:rsidRDefault="00F11747">
      <w:pPr>
        <w:rPr>
          <w:sz w:val="22"/>
          <w:szCs w:val="22"/>
        </w:rPr>
      </w:pPr>
    </w:p>
    <w:p w14:paraId="00000021" w14:textId="77777777" w:rsidR="00F11747" w:rsidRDefault="00F17C3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BEST CROSSOVER EVENT 2023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0000022" w14:textId="77777777" w:rsidR="00F11747" w:rsidRDefault="00F17C3F">
      <w:pPr>
        <w:rPr>
          <w:sz w:val="22"/>
          <w:szCs w:val="22"/>
        </w:rPr>
      </w:pPr>
      <w:r>
        <w:rPr>
          <w:sz w:val="22"/>
          <w:szCs w:val="22"/>
        </w:rPr>
        <w:t xml:space="preserve">3rd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Bynet</w:t>
      </w:r>
      <w:proofErr w:type="spellEnd"/>
      <w:r>
        <w:rPr>
          <w:sz w:val="22"/>
          <w:szCs w:val="22"/>
        </w:rPr>
        <w:t xml:space="preserve"> Expo, </w:t>
      </w:r>
      <w:proofErr w:type="spellStart"/>
      <w:r>
        <w:rPr>
          <w:sz w:val="22"/>
          <w:szCs w:val="22"/>
        </w:rPr>
        <w:t>Eldan</w:t>
      </w:r>
      <w:proofErr w:type="spellEnd"/>
      <w:r>
        <w:rPr>
          <w:sz w:val="22"/>
          <w:szCs w:val="22"/>
        </w:rPr>
        <w:t xml:space="preserve"> Production, Israel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0000023" w14:textId="77777777" w:rsidR="00F11747" w:rsidRDefault="00F17C3F">
      <w:pPr>
        <w:rPr>
          <w:sz w:val="22"/>
          <w:szCs w:val="22"/>
        </w:rPr>
      </w:pPr>
      <w:r>
        <w:rPr>
          <w:sz w:val="22"/>
          <w:szCs w:val="22"/>
        </w:rPr>
        <w:lastRenderedPageBreak/>
        <w:t>2nd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Texas Fee</w:t>
      </w:r>
      <w:r>
        <w:rPr>
          <w:sz w:val="22"/>
          <w:szCs w:val="22"/>
        </w:rPr>
        <w:t xml:space="preserve">ls Slovenia 2023, Slovenian Tourist Board </w:t>
      </w:r>
    </w:p>
    <w:p w14:paraId="00000024" w14:textId="77777777" w:rsidR="00F11747" w:rsidRDefault="00F17C3F">
      <w:pPr>
        <w:rPr>
          <w:sz w:val="22"/>
          <w:szCs w:val="22"/>
        </w:rPr>
      </w:pPr>
      <w:r>
        <w:rPr>
          <w:sz w:val="22"/>
          <w:szCs w:val="22"/>
        </w:rPr>
        <w:t>1st - Winner 2023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Odpadnesh</w:t>
      </w:r>
      <w:proofErr w:type="spellEnd"/>
      <w:r>
        <w:rPr>
          <w:sz w:val="22"/>
          <w:szCs w:val="22"/>
        </w:rPr>
        <w:t xml:space="preserve">, Creative Pro Group, Slovakia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0000025" w14:textId="77777777" w:rsidR="00F11747" w:rsidRDefault="00F11747">
      <w:pPr>
        <w:rPr>
          <w:sz w:val="22"/>
          <w:szCs w:val="22"/>
        </w:rPr>
      </w:pPr>
    </w:p>
    <w:p w14:paraId="00000026" w14:textId="77777777" w:rsidR="00F11747" w:rsidRDefault="00F17C3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AUDIENCE AWARD 2023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0000027" w14:textId="77777777" w:rsidR="00F11747" w:rsidRDefault="00F17C3F">
      <w:pPr>
        <w:rPr>
          <w:sz w:val="22"/>
          <w:szCs w:val="22"/>
        </w:rPr>
      </w:pPr>
      <w:r>
        <w:rPr>
          <w:sz w:val="22"/>
          <w:szCs w:val="22"/>
        </w:rPr>
        <w:t xml:space="preserve">3rd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IBM Destination Apollo, Creative Pro Group, Slovakia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0000028" w14:textId="77777777" w:rsidR="00F11747" w:rsidRDefault="00F17C3F">
      <w:pPr>
        <w:rPr>
          <w:sz w:val="22"/>
          <w:szCs w:val="22"/>
        </w:rPr>
      </w:pPr>
      <w:r>
        <w:rPr>
          <w:sz w:val="22"/>
          <w:szCs w:val="22"/>
        </w:rPr>
        <w:t>2nd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Wishday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Rekurai</w:t>
      </w:r>
      <w:proofErr w:type="spellEnd"/>
      <w:r>
        <w:rPr>
          <w:sz w:val="22"/>
          <w:szCs w:val="22"/>
        </w:rPr>
        <w:t>, Lithuania</w:t>
      </w:r>
    </w:p>
    <w:p w14:paraId="00000029" w14:textId="77777777" w:rsidR="00F11747" w:rsidRDefault="00F17C3F">
      <w:pPr>
        <w:rPr>
          <w:sz w:val="22"/>
          <w:szCs w:val="22"/>
        </w:rPr>
      </w:pPr>
      <w:r>
        <w:rPr>
          <w:sz w:val="22"/>
          <w:szCs w:val="22"/>
        </w:rPr>
        <w:t>1st - Winner 2023</w:t>
      </w:r>
      <w:r>
        <w:rPr>
          <w:sz w:val="22"/>
          <w:szCs w:val="22"/>
        </w:rPr>
        <w:tab/>
        <w:t>Texas Fee</w:t>
      </w:r>
      <w:r>
        <w:rPr>
          <w:sz w:val="22"/>
          <w:szCs w:val="22"/>
        </w:rPr>
        <w:t>ls Slovenia 2023, Slovenian Tourist Board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000002A" w14:textId="77777777" w:rsidR="00F11747" w:rsidRDefault="00F11747">
      <w:pPr>
        <w:rPr>
          <w:sz w:val="22"/>
          <w:szCs w:val="22"/>
        </w:rPr>
      </w:pPr>
    </w:p>
    <w:p w14:paraId="0000002B" w14:textId="77777777" w:rsidR="00F11747" w:rsidRDefault="00F17C3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SPECIAL AWARDS - BEST CREATIVITY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000002C" w14:textId="77777777" w:rsidR="00F11747" w:rsidRDefault="00F17C3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Judit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Polgár</w:t>
      </w:r>
      <w:proofErr w:type="spellEnd"/>
      <w:r>
        <w:rPr>
          <w:sz w:val="22"/>
          <w:szCs w:val="22"/>
        </w:rPr>
        <w:t xml:space="preserve"> vs The World, </w:t>
      </w:r>
      <w:proofErr w:type="spellStart"/>
      <w:r>
        <w:rPr>
          <w:sz w:val="22"/>
          <w:szCs w:val="22"/>
        </w:rPr>
        <w:t>Universum</w:t>
      </w:r>
      <w:proofErr w:type="spellEnd"/>
      <w:r>
        <w:rPr>
          <w:sz w:val="22"/>
          <w:szCs w:val="22"/>
        </w:rPr>
        <w:t xml:space="preserve"> 8 </w:t>
      </w:r>
      <w:proofErr w:type="spellStart"/>
      <w:r>
        <w:rPr>
          <w:sz w:val="22"/>
          <w:szCs w:val="22"/>
        </w:rPr>
        <w:t>Zrt</w:t>
      </w:r>
      <w:proofErr w:type="spellEnd"/>
      <w:r>
        <w:rPr>
          <w:sz w:val="22"/>
          <w:szCs w:val="22"/>
        </w:rPr>
        <w:t xml:space="preserve">, Hungary </w:t>
      </w:r>
      <w:r>
        <w:rPr>
          <w:sz w:val="22"/>
          <w:szCs w:val="22"/>
        </w:rPr>
        <w:tab/>
      </w:r>
    </w:p>
    <w:p w14:paraId="0000002D" w14:textId="77777777" w:rsidR="00F11747" w:rsidRDefault="00F11747">
      <w:pPr>
        <w:rPr>
          <w:sz w:val="22"/>
          <w:szCs w:val="22"/>
        </w:rPr>
      </w:pPr>
    </w:p>
    <w:p w14:paraId="0000002E" w14:textId="77777777" w:rsidR="00F11747" w:rsidRDefault="00F17C3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SPECIAL AWARDS – BEST CSR PROJECT </w:t>
      </w:r>
    </w:p>
    <w:p w14:paraId="0000002F" w14:textId="77777777" w:rsidR="00F11747" w:rsidRDefault="00F17C3F">
      <w:pPr>
        <w:rPr>
          <w:sz w:val="22"/>
          <w:szCs w:val="22"/>
        </w:rPr>
      </w:pPr>
      <w:r>
        <w:rPr>
          <w:sz w:val="22"/>
          <w:szCs w:val="22"/>
        </w:rPr>
        <w:t>European Girls’ Mathematical Olympiad EGMO 2023, St. Bernardin, Sava Hotels &amp; R</w:t>
      </w:r>
      <w:r>
        <w:rPr>
          <w:sz w:val="22"/>
          <w:szCs w:val="22"/>
        </w:rPr>
        <w:t xml:space="preserve">esorts, Slovenia </w:t>
      </w:r>
    </w:p>
    <w:p w14:paraId="00000030" w14:textId="77777777" w:rsidR="00F11747" w:rsidRDefault="00F11747">
      <w:pPr>
        <w:rPr>
          <w:sz w:val="22"/>
          <w:szCs w:val="22"/>
        </w:rPr>
      </w:pPr>
    </w:p>
    <w:p w14:paraId="00000031" w14:textId="77777777" w:rsidR="00F11747" w:rsidRDefault="00F17C3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SPECIAL AWARDS - BEST AGENCY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0000032" w14:textId="77777777" w:rsidR="00F11747" w:rsidRDefault="00F17C3F">
      <w:pPr>
        <w:rPr>
          <w:sz w:val="22"/>
          <w:szCs w:val="22"/>
          <w:highlight w:val="white"/>
        </w:rPr>
      </w:pPr>
      <w:r>
        <w:rPr>
          <w:sz w:val="22"/>
          <w:szCs w:val="22"/>
        </w:rPr>
        <w:t xml:space="preserve">Creative Pro Group, Slovakia </w:t>
      </w:r>
    </w:p>
    <w:p w14:paraId="00000033" w14:textId="77777777" w:rsidR="00F11747" w:rsidRDefault="00F11747">
      <w:pPr>
        <w:jc w:val="both"/>
        <w:rPr>
          <w:sz w:val="22"/>
          <w:szCs w:val="22"/>
          <w:highlight w:val="white"/>
        </w:rPr>
      </w:pPr>
    </w:p>
    <w:p w14:paraId="00000034" w14:textId="77777777" w:rsidR="00F11747" w:rsidRDefault="00F17C3F">
      <w:pPr>
        <w:rPr>
          <w:color w:val="000000"/>
          <w:sz w:val="22"/>
          <w:szCs w:val="22"/>
        </w:rPr>
      </w:pPr>
      <w:proofErr w:type="spellStart"/>
      <w:r>
        <w:rPr>
          <w:sz w:val="22"/>
          <w:szCs w:val="22"/>
          <w:highlight w:val="white"/>
        </w:rPr>
        <w:t>Conventa</w:t>
      </w:r>
      <w:proofErr w:type="spellEnd"/>
      <w:r>
        <w:rPr>
          <w:sz w:val="22"/>
          <w:szCs w:val="22"/>
          <w:highlight w:val="white"/>
        </w:rPr>
        <w:t xml:space="preserve"> Crossover is </w:t>
      </w:r>
      <w:proofErr w:type="spellStart"/>
      <w:r>
        <w:rPr>
          <w:sz w:val="22"/>
          <w:szCs w:val="22"/>
          <w:highlight w:val="white"/>
        </w:rPr>
        <w:t>organised</w:t>
      </w:r>
      <w:proofErr w:type="spellEnd"/>
      <w:r>
        <w:rPr>
          <w:sz w:val="22"/>
          <w:szCs w:val="22"/>
          <w:highlight w:val="white"/>
        </w:rPr>
        <w:t xml:space="preserve"> by </w:t>
      </w:r>
      <w:proofErr w:type="spellStart"/>
      <w:r>
        <w:rPr>
          <w:sz w:val="22"/>
          <w:szCs w:val="22"/>
          <w:highlight w:val="white"/>
        </w:rPr>
        <w:t>Toleranca</w:t>
      </w:r>
      <w:proofErr w:type="spellEnd"/>
      <w:r>
        <w:rPr>
          <w:sz w:val="22"/>
          <w:szCs w:val="22"/>
          <w:highlight w:val="white"/>
        </w:rPr>
        <w:t xml:space="preserve"> marketing and </w:t>
      </w:r>
      <w:proofErr w:type="spellStart"/>
      <w:r>
        <w:rPr>
          <w:sz w:val="22"/>
          <w:szCs w:val="22"/>
          <w:highlight w:val="white"/>
        </w:rPr>
        <w:t>Conventa</w:t>
      </w:r>
      <w:proofErr w:type="spellEnd"/>
      <w:r>
        <w:rPr>
          <w:sz w:val="22"/>
          <w:szCs w:val="22"/>
          <w:highlight w:val="white"/>
        </w:rPr>
        <w:t xml:space="preserve"> trade show in cooperation with Ljubljana Tourism, the Slovenian Tourist </w:t>
      </w:r>
      <w:proofErr w:type="gramStart"/>
      <w:r>
        <w:rPr>
          <w:sz w:val="22"/>
          <w:szCs w:val="22"/>
          <w:highlight w:val="white"/>
        </w:rPr>
        <w:t>Board</w:t>
      </w:r>
      <w:proofErr w:type="gramEnd"/>
      <w:r>
        <w:rPr>
          <w:sz w:val="22"/>
          <w:szCs w:val="22"/>
          <w:highlight w:val="white"/>
        </w:rPr>
        <w:t xml:space="preserve"> and the Slovenian Conven</w:t>
      </w:r>
      <w:r>
        <w:rPr>
          <w:sz w:val="22"/>
          <w:szCs w:val="22"/>
          <w:highlight w:val="white"/>
        </w:rPr>
        <w:t>tion Bureau.</w:t>
      </w:r>
    </w:p>
    <w:p w14:paraId="00000035" w14:textId="77777777" w:rsidR="00F11747" w:rsidRDefault="00F11747">
      <w:pPr>
        <w:spacing w:line="235" w:lineRule="auto"/>
        <w:ind w:right="380"/>
        <w:rPr>
          <w:sz w:val="22"/>
          <w:szCs w:val="22"/>
        </w:rPr>
      </w:pPr>
    </w:p>
    <w:p w14:paraId="00000036" w14:textId="77777777" w:rsidR="00F11747" w:rsidRDefault="00F17C3F">
      <w:pPr>
        <w:spacing w:line="235" w:lineRule="auto"/>
        <w:ind w:right="380"/>
        <w:rPr>
          <w:sz w:val="22"/>
          <w:szCs w:val="22"/>
        </w:rPr>
      </w:pPr>
      <w:r>
        <w:rPr>
          <w:sz w:val="22"/>
          <w:szCs w:val="22"/>
        </w:rPr>
        <w:t xml:space="preserve">Press material: </w:t>
      </w:r>
    </w:p>
    <w:p w14:paraId="00000037" w14:textId="77777777" w:rsidR="00F11747" w:rsidRDefault="00F11747">
      <w:pPr>
        <w:spacing w:line="235" w:lineRule="auto"/>
        <w:ind w:right="380"/>
        <w:rPr>
          <w:sz w:val="22"/>
          <w:szCs w:val="22"/>
        </w:rPr>
      </w:pPr>
    </w:p>
    <w:p w14:paraId="00000038" w14:textId="77777777" w:rsidR="00F11747" w:rsidRDefault="00F17C3F">
      <w:pPr>
        <w:numPr>
          <w:ilvl w:val="0"/>
          <w:numId w:val="1"/>
        </w:numPr>
        <w:spacing w:line="235" w:lineRule="auto"/>
        <w:ind w:right="380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Final event </w:t>
      </w:r>
      <w:proofErr w:type="spellStart"/>
      <w:r>
        <w:rPr>
          <w:sz w:val="22"/>
          <w:szCs w:val="22"/>
        </w:rPr>
        <w:t>programme</w:t>
      </w:r>
      <w:proofErr w:type="spellEnd"/>
      <w:r>
        <w:rPr>
          <w:sz w:val="22"/>
          <w:szCs w:val="22"/>
        </w:rPr>
        <w:t xml:space="preserve"> </w:t>
      </w:r>
    </w:p>
    <w:p w14:paraId="00000039" w14:textId="77777777" w:rsidR="00F11747" w:rsidRDefault="00F17C3F">
      <w:pPr>
        <w:numPr>
          <w:ilvl w:val="0"/>
          <w:numId w:val="1"/>
        </w:numPr>
        <w:spacing w:line="235" w:lineRule="auto"/>
        <w:ind w:right="380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Final line-up of speakers </w:t>
      </w:r>
    </w:p>
    <w:p w14:paraId="0000003A" w14:textId="77777777" w:rsidR="00F11747" w:rsidRDefault="00F17C3F">
      <w:pPr>
        <w:numPr>
          <w:ilvl w:val="0"/>
          <w:numId w:val="1"/>
        </w:numPr>
        <w:spacing w:line="235" w:lineRule="auto"/>
        <w:ind w:right="380"/>
        <w:rPr>
          <w:rFonts w:eastAsia="Calibri"/>
          <w:sz w:val="22"/>
          <w:szCs w:val="22"/>
        </w:rPr>
      </w:pPr>
      <w:proofErr w:type="spellStart"/>
      <w:r>
        <w:rPr>
          <w:sz w:val="22"/>
          <w:szCs w:val="22"/>
        </w:rPr>
        <w:t>Conventa</w:t>
      </w:r>
      <w:proofErr w:type="spellEnd"/>
      <w:r>
        <w:rPr>
          <w:sz w:val="22"/>
          <w:szCs w:val="22"/>
        </w:rPr>
        <w:t xml:space="preserve"> Crossover photo gallery </w:t>
      </w:r>
    </w:p>
    <w:p w14:paraId="0000003B" w14:textId="77777777" w:rsidR="00F11747" w:rsidRDefault="00F17C3F">
      <w:pPr>
        <w:numPr>
          <w:ilvl w:val="0"/>
          <w:numId w:val="1"/>
        </w:numPr>
        <w:spacing w:line="235" w:lineRule="auto"/>
        <w:ind w:right="380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Best Event Award Call for entries </w:t>
      </w:r>
    </w:p>
    <w:p w14:paraId="0000003C" w14:textId="77777777" w:rsidR="00F11747" w:rsidRDefault="00F17C3F">
      <w:pPr>
        <w:numPr>
          <w:ilvl w:val="0"/>
          <w:numId w:val="1"/>
        </w:numPr>
        <w:spacing w:line="235" w:lineRule="auto"/>
        <w:ind w:right="380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Video Crossover 2023 </w:t>
      </w:r>
    </w:p>
    <w:p w14:paraId="0000003D" w14:textId="77777777" w:rsidR="00F11747" w:rsidRDefault="00F17C3F">
      <w:pPr>
        <w:numPr>
          <w:ilvl w:val="0"/>
          <w:numId w:val="1"/>
        </w:numPr>
        <w:spacing w:line="235" w:lineRule="auto"/>
        <w:ind w:right="380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Video Crossover 2022 </w:t>
      </w:r>
    </w:p>
    <w:p w14:paraId="0000003E" w14:textId="77777777" w:rsidR="00F11747" w:rsidRDefault="00F11747">
      <w:pPr>
        <w:rPr>
          <w:sz w:val="22"/>
          <w:szCs w:val="22"/>
        </w:rPr>
      </w:pPr>
    </w:p>
    <w:p w14:paraId="0000003F" w14:textId="77777777" w:rsidR="00F11747" w:rsidRDefault="00F11747">
      <w:pPr>
        <w:pBdr>
          <w:top w:val="single" w:sz="4" w:space="1" w:color="000000"/>
        </w:pBdr>
        <w:rPr>
          <w:sz w:val="22"/>
          <w:szCs w:val="22"/>
        </w:rPr>
      </w:pPr>
    </w:p>
    <w:p w14:paraId="00000040" w14:textId="77777777" w:rsidR="00F11747" w:rsidRDefault="00F17C3F">
      <w:pPr>
        <w:rPr>
          <w:sz w:val="22"/>
          <w:szCs w:val="22"/>
        </w:rPr>
      </w:pPr>
      <w:r>
        <w:rPr>
          <w:sz w:val="22"/>
          <w:szCs w:val="22"/>
        </w:rPr>
        <w:t>Press information: Jure Čad, e-mail: jure.cad@toleranca.eu</w:t>
      </w:r>
    </w:p>
    <w:p w14:paraId="00000041" w14:textId="77777777" w:rsidR="00F11747" w:rsidRDefault="00F11747">
      <w:pPr>
        <w:rPr>
          <w:sz w:val="22"/>
          <w:szCs w:val="22"/>
        </w:rPr>
      </w:pPr>
    </w:p>
    <w:p w14:paraId="00000042" w14:textId="77777777" w:rsidR="00F11747" w:rsidRDefault="00F17C3F">
      <w:pPr>
        <w:rPr>
          <w:sz w:val="22"/>
          <w:szCs w:val="22"/>
        </w:rPr>
      </w:pPr>
      <w:r>
        <w:rPr>
          <w:sz w:val="22"/>
          <w:szCs w:val="22"/>
        </w:rPr>
        <w:t xml:space="preserve">Social media links: </w:t>
      </w:r>
    </w:p>
    <w:p w14:paraId="00000043" w14:textId="77777777" w:rsidR="00F11747" w:rsidRDefault="00F17C3F">
      <w:pPr>
        <w:rPr>
          <w:sz w:val="22"/>
          <w:szCs w:val="22"/>
        </w:rPr>
      </w:pPr>
      <w:r>
        <w:rPr>
          <w:sz w:val="22"/>
          <w:szCs w:val="22"/>
        </w:rPr>
        <w:t xml:space="preserve">- FB: </w:t>
      </w:r>
    </w:p>
    <w:p w14:paraId="00000044" w14:textId="77777777" w:rsidR="00F11747" w:rsidRDefault="00F17C3F">
      <w:pPr>
        <w:rPr>
          <w:sz w:val="22"/>
          <w:szCs w:val="22"/>
        </w:rPr>
      </w:pPr>
      <w:r>
        <w:rPr>
          <w:sz w:val="22"/>
          <w:szCs w:val="22"/>
        </w:rPr>
        <w:t>- Twitter</w:t>
      </w:r>
    </w:p>
    <w:p w14:paraId="00000045" w14:textId="77777777" w:rsidR="00F11747" w:rsidRDefault="00F17C3F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Linkedin</w:t>
      </w:r>
      <w:proofErr w:type="spellEnd"/>
    </w:p>
    <w:p w14:paraId="00000046" w14:textId="77777777" w:rsidR="00F11747" w:rsidRDefault="00F11747">
      <w:pPr>
        <w:rPr>
          <w:sz w:val="22"/>
          <w:szCs w:val="22"/>
        </w:rPr>
      </w:pPr>
    </w:p>
    <w:p w14:paraId="00000047" w14:textId="77777777" w:rsidR="00F11747" w:rsidRDefault="00F11747">
      <w:pPr>
        <w:rPr>
          <w:sz w:val="22"/>
          <w:szCs w:val="22"/>
        </w:rPr>
      </w:pPr>
    </w:p>
    <w:sectPr w:rsidR="00F11747">
      <w:footerReference w:type="even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BA244" w14:textId="77777777" w:rsidR="00F17C3F" w:rsidRDefault="00F17C3F">
      <w:r>
        <w:separator/>
      </w:r>
    </w:p>
  </w:endnote>
  <w:endnote w:type="continuationSeparator" w:id="0">
    <w:p w14:paraId="3099DED4" w14:textId="77777777" w:rsidR="00F17C3F" w:rsidRDefault="00F1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A" w14:textId="77777777" w:rsidR="00F11747" w:rsidRDefault="00F17C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rFonts w:eastAsia="Calibri"/>
        <w:color w:val="000000"/>
      </w:rPr>
      <w:fldChar w:fldCharType="separate"/>
    </w:r>
    <w:r>
      <w:rPr>
        <w:rFonts w:eastAsia="Calibri"/>
        <w:color w:val="000000"/>
      </w:rPr>
      <w:fldChar w:fldCharType="end"/>
    </w:r>
  </w:p>
  <w:p w14:paraId="0000004B" w14:textId="77777777" w:rsidR="00F11747" w:rsidRDefault="00F1174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eastAsia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8" w14:textId="2A055D08" w:rsidR="00F11747" w:rsidRDefault="00F17C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rFonts w:eastAsia="Calibri"/>
        <w:color w:val="000000"/>
      </w:rPr>
      <w:fldChar w:fldCharType="separate"/>
    </w:r>
    <w:r w:rsidR="004D151D">
      <w:rPr>
        <w:rFonts w:eastAsia="Calibri"/>
        <w:noProof/>
        <w:color w:val="000000"/>
      </w:rPr>
      <w:t>1</w:t>
    </w:r>
    <w:r>
      <w:rPr>
        <w:rFonts w:eastAsia="Calibri"/>
        <w:color w:val="000000"/>
      </w:rPr>
      <w:fldChar w:fldCharType="end"/>
    </w:r>
  </w:p>
  <w:p w14:paraId="00000049" w14:textId="77777777" w:rsidR="00F11747" w:rsidRDefault="00F1174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3F235" w14:textId="77777777" w:rsidR="00F17C3F" w:rsidRDefault="00F17C3F">
      <w:r>
        <w:separator/>
      </w:r>
    </w:p>
  </w:footnote>
  <w:footnote w:type="continuationSeparator" w:id="0">
    <w:p w14:paraId="652118C4" w14:textId="77777777" w:rsidR="00F17C3F" w:rsidRDefault="00F17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910AA"/>
    <w:multiLevelType w:val="multilevel"/>
    <w:tmpl w:val="0B3C5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747"/>
    <w:rsid w:val="004D151D"/>
    <w:rsid w:val="00F11747"/>
    <w:rsid w:val="00F1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1F2BA66D-0980-8E4C-8125-DB04D567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sl-S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D48"/>
    <w:rPr>
      <w:rFonts w:eastAsiaTheme="minorEastAsia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304CD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sl-SI" w:eastAsia="sl-SI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9D4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4469"/>
    <w:pPr>
      <w:ind w:left="720"/>
      <w:contextualSpacing/>
    </w:pPr>
  </w:style>
  <w:style w:type="table" w:styleId="TableGrid">
    <w:name w:val="Table Grid"/>
    <w:basedOn w:val="TableNormal"/>
    <w:uiPriority w:val="39"/>
    <w:rsid w:val="00395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F324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65E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E6B"/>
    <w:rPr>
      <w:rFonts w:eastAsiaTheme="minorEastAsia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665E6B"/>
  </w:style>
  <w:style w:type="character" w:customStyle="1" w:styleId="Heading1Char">
    <w:name w:val="Heading 1 Char"/>
    <w:basedOn w:val="DefaultParagraphFont"/>
    <w:link w:val="Heading1"/>
    <w:uiPriority w:val="9"/>
    <w:rsid w:val="007304CD"/>
    <w:rPr>
      <w:rFonts w:ascii="Calibri" w:eastAsia="Calibri" w:hAnsi="Calibri" w:cs="Calibri"/>
      <w:b/>
      <w:bCs/>
      <w:kern w:val="36"/>
      <w:sz w:val="48"/>
      <w:szCs w:val="48"/>
      <w:lang w:val="sl-SI" w:eastAsia="sl-SI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J9OT1mp/btoagMjDH91+61YZIg==">CgMxLjA4AHIhMWpnT184M21kV0d3Z1dBNGVrdlpyS2M1LU84Nm15OElZ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Gorazd Cad</dc:creator>
  <cp:lastModifiedBy>Gorazd Cad</cp:lastModifiedBy>
  <cp:revision>2</cp:revision>
  <dcterms:created xsi:type="dcterms:W3CDTF">2023-08-30T12:33:00Z</dcterms:created>
  <dcterms:modified xsi:type="dcterms:W3CDTF">2023-08-30T12:33:00Z</dcterms:modified>
</cp:coreProperties>
</file>